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5982" w14:textId="77777777" w:rsidR="000034F4" w:rsidRDefault="000034F4" w:rsidP="000034F4">
      <w:pPr>
        <w:pStyle w:val="Szvegtrzs"/>
        <w:spacing w:after="0" w:line="240" w:lineRule="auto"/>
        <w:jc w:val="center"/>
        <w:rPr>
          <w:rFonts w:cs="Times New Roman"/>
          <w:b/>
          <w:bCs/>
        </w:rPr>
      </w:pPr>
      <w:bookmarkStart w:id="0" w:name="_Hlk100228610"/>
      <w:r w:rsidRPr="00035054">
        <w:rPr>
          <w:rFonts w:cs="Times New Roman"/>
          <w:b/>
          <w:bCs/>
        </w:rPr>
        <w:t xml:space="preserve">Üllés Nagyközségi Önkormányzat Képviselőtestületének </w:t>
      </w:r>
    </w:p>
    <w:p w14:paraId="6CA77756" w14:textId="77777777" w:rsidR="000034F4" w:rsidRPr="00035054" w:rsidRDefault="000034F4" w:rsidP="000034F4">
      <w:pPr>
        <w:pStyle w:val="Szvegtrzs"/>
        <w:spacing w:after="0" w:line="240" w:lineRule="auto"/>
        <w:jc w:val="center"/>
        <w:rPr>
          <w:rFonts w:cs="Times New Roman"/>
          <w:b/>
          <w:bCs/>
        </w:rPr>
      </w:pPr>
    </w:p>
    <w:p w14:paraId="6F9A1766" w14:textId="7EA5C127" w:rsidR="000034F4" w:rsidRDefault="008E3A97" w:rsidP="000034F4">
      <w:pPr>
        <w:pStyle w:val="Szvegtrzs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8</w:t>
      </w:r>
      <w:r w:rsidR="000034F4" w:rsidRPr="00035054">
        <w:rPr>
          <w:rFonts w:cs="Times New Roman"/>
          <w:b/>
          <w:bCs/>
        </w:rPr>
        <w:t>/2022.(IV</w:t>
      </w:r>
      <w:r>
        <w:rPr>
          <w:rFonts w:cs="Times New Roman"/>
          <w:b/>
          <w:bCs/>
        </w:rPr>
        <w:t>.</w:t>
      </w:r>
      <w:proofErr w:type="gramStart"/>
      <w:r>
        <w:rPr>
          <w:rFonts w:cs="Times New Roman"/>
          <w:b/>
          <w:bCs/>
        </w:rPr>
        <w:t>20</w:t>
      </w:r>
      <w:r w:rsidR="000034F4" w:rsidRPr="00035054">
        <w:rPr>
          <w:rFonts w:cs="Times New Roman"/>
          <w:b/>
          <w:bCs/>
        </w:rPr>
        <w:t>.)önkormányzati</w:t>
      </w:r>
      <w:proofErr w:type="gramEnd"/>
      <w:r w:rsidR="000034F4" w:rsidRPr="00035054">
        <w:rPr>
          <w:rFonts w:cs="Times New Roman"/>
          <w:b/>
          <w:bCs/>
        </w:rPr>
        <w:t xml:space="preserve"> rendelet</w:t>
      </w:r>
      <w:r>
        <w:rPr>
          <w:rFonts w:cs="Times New Roman"/>
          <w:b/>
          <w:bCs/>
        </w:rPr>
        <w:t>e</w:t>
      </w:r>
    </w:p>
    <w:p w14:paraId="05809952" w14:textId="77777777" w:rsidR="000034F4" w:rsidRPr="00035054" w:rsidRDefault="000034F4" w:rsidP="000034F4">
      <w:pPr>
        <w:pStyle w:val="Szvegtrzs"/>
        <w:spacing w:after="0" w:line="240" w:lineRule="auto"/>
        <w:jc w:val="center"/>
        <w:rPr>
          <w:rFonts w:cs="Times New Roman"/>
          <w:b/>
          <w:bCs/>
        </w:rPr>
      </w:pPr>
    </w:p>
    <w:p w14:paraId="31869C9B" w14:textId="77777777" w:rsidR="000034F4" w:rsidRDefault="000034F4" w:rsidP="000034F4">
      <w:pPr>
        <w:pStyle w:val="Szvegtrzs"/>
        <w:spacing w:after="0" w:line="240" w:lineRule="auto"/>
        <w:jc w:val="center"/>
        <w:rPr>
          <w:rFonts w:cs="Times New Roman"/>
          <w:b/>
          <w:bCs/>
        </w:rPr>
      </w:pPr>
      <w:r w:rsidRPr="00035054">
        <w:rPr>
          <w:rFonts w:cs="Times New Roman"/>
          <w:b/>
          <w:bCs/>
        </w:rPr>
        <w:t>Az egyes önkormányzati rendeletek technikai deregulációs célú hatályon kívül helyezéséről</w:t>
      </w:r>
    </w:p>
    <w:p w14:paraId="1432BA88" w14:textId="77777777" w:rsidR="000034F4" w:rsidRDefault="000034F4" w:rsidP="000034F4">
      <w:pPr>
        <w:pStyle w:val="Szvegtrzs"/>
        <w:spacing w:after="0" w:line="240" w:lineRule="auto"/>
        <w:jc w:val="center"/>
        <w:rPr>
          <w:rFonts w:cs="Times New Roman"/>
          <w:b/>
          <w:bCs/>
        </w:rPr>
      </w:pPr>
    </w:p>
    <w:p w14:paraId="792AAD2C" w14:textId="77777777" w:rsidR="000034F4" w:rsidRDefault="000034F4" w:rsidP="000034F4">
      <w:pPr>
        <w:pStyle w:val="Szvegtrzs"/>
        <w:spacing w:before="220" w:after="0" w:line="240" w:lineRule="auto"/>
        <w:jc w:val="both"/>
      </w:pPr>
      <w:r>
        <w:t>Üllés Nagyközségi Önkormányzat Képviselő-testülete az Alaptörvény 32. cikk. (2) bekezdésben meghatározott eredeti jogalkotói hatáskörében, a 32. cikk (1) bekezdés a) pontjában meghatározott feladatkörében eljárva a következőket rendeli el:</w:t>
      </w:r>
    </w:p>
    <w:p w14:paraId="754272E8" w14:textId="77777777" w:rsidR="000034F4" w:rsidRDefault="000034F4" w:rsidP="000034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Egyes költségvetésről szóló rendeletek hatályon kívül helyezése</w:t>
      </w:r>
    </w:p>
    <w:p w14:paraId="113F2D4A" w14:textId="77777777" w:rsidR="000034F4" w:rsidRDefault="000034F4" w:rsidP="000034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FB91EDD" w14:textId="77777777" w:rsidR="000034F4" w:rsidRDefault="000034F4" w:rsidP="000034F4">
      <w:pPr>
        <w:pStyle w:val="Szvegtrzs"/>
        <w:spacing w:after="0" w:line="240" w:lineRule="auto"/>
        <w:jc w:val="both"/>
      </w:pPr>
      <w:r>
        <w:t>Hatályát veszti</w:t>
      </w:r>
    </w:p>
    <w:p w14:paraId="3BE1D9DB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Üllés Község Képviselő-testületének az önkormányzat 2010. évi költségvetéséről szóló 1/2010.(II.</w:t>
      </w:r>
      <w:proofErr w:type="gramStart"/>
      <w:r>
        <w:t>10.)</w:t>
      </w:r>
      <w:proofErr w:type="spellStart"/>
      <w:r>
        <w:t>Kt</w:t>
      </w:r>
      <w:proofErr w:type="gramEnd"/>
      <w:r>
        <w:t>.ör</w:t>
      </w:r>
      <w:proofErr w:type="spellEnd"/>
      <w:r>
        <w:t xml:space="preserve"> rendelete.</w:t>
      </w:r>
    </w:p>
    <w:p w14:paraId="626F6AAB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Üllés Község Képviselőtestületének az önkormányzat 2011. évi költségvetéséről szóló 1/2011.(II.</w:t>
      </w:r>
      <w:proofErr w:type="gramStart"/>
      <w:r>
        <w:t>16.)önkormányzati</w:t>
      </w:r>
      <w:proofErr w:type="gramEnd"/>
      <w:r>
        <w:t xml:space="preserve"> rendelete.</w:t>
      </w:r>
    </w:p>
    <w:p w14:paraId="675C003B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Üllés Község Képviselőtestületének az önkormányzat 2012. évi költségvetéséről szóló 1/2012.(II.</w:t>
      </w:r>
      <w:proofErr w:type="gramStart"/>
      <w:r>
        <w:t>10.)önkormányzati</w:t>
      </w:r>
      <w:proofErr w:type="gramEnd"/>
      <w:r>
        <w:t xml:space="preserve"> rendelete.</w:t>
      </w:r>
    </w:p>
    <w:p w14:paraId="4F81B6AB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Üllés Község Képviselőtestületének az önkormányzat 2013. évi költségvetéséről szóló 3/2013.(II.</w:t>
      </w:r>
      <w:proofErr w:type="gramStart"/>
      <w:r>
        <w:t>21.)önkormányzati</w:t>
      </w:r>
      <w:proofErr w:type="gramEnd"/>
      <w:r>
        <w:t xml:space="preserve"> rendelete.</w:t>
      </w:r>
    </w:p>
    <w:p w14:paraId="3E4992CA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Üllés Nagyközség Képviselő-testületének az önkormányzat 2014. évi költségvetéséről szóló 1/2014.(II.</w:t>
      </w:r>
      <w:proofErr w:type="gramStart"/>
      <w:r>
        <w:t>20.)önkormányzati</w:t>
      </w:r>
      <w:proofErr w:type="gramEnd"/>
      <w:r>
        <w:t xml:space="preserve"> rendelete.</w:t>
      </w:r>
    </w:p>
    <w:p w14:paraId="279132F7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Üllés Nagyközség Képviselő-testületének az önkormányzat 2015. évi költségvetéséről szóló 1/2015.(II.</w:t>
      </w:r>
      <w:proofErr w:type="gramStart"/>
      <w:r>
        <w:t>11.)önkormányzati</w:t>
      </w:r>
      <w:proofErr w:type="gramEnd"/>
      <w:r>
        <w:t xml:space="preserve"> rendelete.</w:t>
      </w:r>
    </w:p>
    <w:p w14:paraId="085CF092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Üllés Nagyközségi Önkormányzat Képviselő-testületének az önkormányzat 2016. évi költségvetéséről szóló 1/2016.(II.</w:t>
      </w:r>
      <w:proofErr w:type="gramStart"/>
      <w:r>
        <w:t>10.)önkormányzati</w:t>
      </w:r>
      <w:proofErr w:type="gramEnd"/>
      <w:r>
        <w:t xml:space="preserve"> rendelete.</w:t>
      </w:r>
    </w:p>
    <w:p w14:paraId="7085C569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Üllés Nagyközségi Önkormányzat Képviselő-testületének az önkormányzat 2017. évi költségvetéséről és annak végrehajtásáról, a költségvetési gazdálkodás 2017. évi vitelének szabályairól szóló 2/2017.(II.</w:t>
      </w:r>
      <w:proofErr w:type="gramStart"/>
      <w:r>
        <w:t>15.)önkormányzati</w:t>
      </w:r>
      <w:proofErr w:type="gramEnd"/>
      <w:r>
        <w:t xml:space="preserve"> rendelete.</w:t>
      </w:r>
    </w:p>
    <w:p w14:paraId="56F34C12" w14:textId="77777777" w:rsidR="000034F4" w:rsidRDefault="000034F4" w:rsidP="000034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Egyes költségvetés végrehajtásáról szóló rendeletek hatályon kívül helyezése</w:t>
      </w:r>
    </w:p>
    <w:p w14:paraId="4EBA435A" w14:textId="77777777" w:rsidR="000034F4" w:rsidRDefault="000034F4" w:rsidP="000034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AB6B45A" w14:textId="77777777" w:rsidR="000034F4" w:rsidRDefault="000034F4" w:rsidP="000034F4">
      <w:pPr>
        <w:pStyle w:val="Szvegtrzs"/>
        <w:spacing w:after="0" w:line="240" w:lineRule="auto"/>
        <w:jc w:val="both"/>
      </w:pPr>
      <w:r>
        <w:t>Hatályát veszti</w:t>
      </w:r>
    </w:p>
    <w:p w14:paraId="2E31C6AD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Üllés Község Képviselőtestületének az önkormányzat 2008. évi költségvetésének végrehajtásáról szóló 6/2009.(IV.</w:t>
      </w:r>
      <w:proofErr w:type="gramStart"/>
      <w:r>
        <w:t>30.)</w:t>
      </w:r>
      <w:proofErr w:type="spellStart"/>
      <w:r>
        <w:t>Kt</w:t>
      </w:r>
      <w:proofErr w:type="gramEnd"/>
      <w:r>
        <w:t>.ör</w:t>
      </w:r>
      <w:proofErr w:type="spellEnd"/>
      <w:r>
        <w:t>. rendelete.</w:t>
      </w:r>
    </w:p>
    <w:p w14:paraId="469F967E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Üllés Község Képviselőtestületének az önkormányzat 2009. évi költségvetésének végrehajtásáról szóló 6/2010.(IV.</w:t>
      </w:r>
      <w:proofErr w:type="gramStart"/>
      <w:r>
        <w:t>28.)önkormányzati</w:t>
      </w:r>
      <w:proofErr w:type="gramEnd"/>
      <w:r>
        <w:t xml:space="preserve"> rendelete.</w:t>
      </w:r>
    </w:p>
    <w:p w14:paraId="735D29BA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Üllés Község Képviselőtestületének az önkormányzat 2010. évi költségvetésének végrehajtásáról szóló 5/2011.(</w:t>
      </w:r>
      <w:proofErr w:type="gramStart"/>
      <w:r>
        <w:t>IV.06)önkormányzati</w:t>
      </w:r>
      <w:proofErr w:type="gramEnd"/>
      <w:r>
        <w:t xml:space="preserve"> rendelete.</w:t>
      </w:r>
    </w:p>
    <w:p w14:paraId="5816A91F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Üllés Község Képviselőtestületének az önkormányzat 2011. évi költségvetésének végrehajtásáról szóló 9/2012.(IV.</w:t>
      </w:r>
      <w:proofErr w:type="gramStart"/>
      <w:r>
        <w:t>12.)önkormányzati</w:t>
      </w:r>
      <w:proofErr w:type="gramEnd"/>
      <w:r>
        <w:t xml:space="preserve"> rendelete.</w:t>
      </w:r>
    </w:p>
    <w:p w14:paraId="78630178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Üllés Nagyközség Képviselőtestületének az önkormányzat 2012. évi költségvetésének végrehajtásáról szóló 10/2013.(IV.</w:t>
      </w:r>
      <w:proofErr w:type="gramStart"/>
      <w:r>
        <w:t>18.)önkormányzati</w:t>
      </w:r>
      <w:proofErr w:type="gramEnd"/>
      <w:r>
        <w:t xml:space="preserve"> rendelete.</w:t>
      </w:r>
    </w:p>
    <w:p w14:paraId="093C586D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6.</w:t>
      </w:r>
      <w:r>
        <w:tab/>
        <w:t>Üllés Nagyközség Képviselőtestületének az önkormányzat 2013. évi költségvetésének végrehajtásáról szóló 5/2014.(IV.</w:t>
      </w:r>
      <w:proofErr w:type="gramStart"/>
      <w:r>
        <w:t>10.)önkormányzati</w:t>
      </w:r>
      <w:proofErr w:type="gramEnd"/>
      <w:r>
        <w:t xml:space="preserve"> rendelete.</w:t>
      </w:r>
    </w:p>
    <w:p w14:paraId="6B18FC93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Üllés Nagyközség Képviselőtestületének az önkormányzat 2014. évi költségvetésének végrehajtásáról szóló 7/2015.(IV.</w:t>
      </w:r>
      <w:proofErr w:type="gramStart"/>
      <w:r>
        <w:t>13.)önkormányzati</w:t>
      </w:r>
      <w:proofErr w:type="gramEnd"/>
      <w:r>
        <w:t xml:space="preserve"> rendelete.</w:t>
      </w:r>
    </w:p>
    <w:p w14:paraId="389E8F56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Üllés Nagyközségi Önkormányzat Képviselő-testületének az önkormányzat 2015. évi költségvetésének végrehajtásáról szóló 5/2016.(</w:t>
      </w:r>
      <w:proofErr w:type="gramStart"/>
      <w:r>
        <w:t>V.18.)önkormányzati</w:t>
      </w:r>
      <w:proofErr w:type="gramEnd"/>
      <w:r>
        <w:t xml:space="preserve"> rendelete.</w:t>
      </w:r>
    </w:p>
    <w:p w14:paraId="35ED9A81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  <w:t>Üllés Nagyközségi Önkormányzat Képviselő-testületének az önkormányzat 2016. évi költségvetésének végrehajtásáról szóló 10/2017.(</w:t>
      </w:r>
      <w:proofErr w:type="gramStart"/>
      <w:r>
        <w:t>V.24.)önkormányzati</w:t>
      </w:r>
      <w:proofErr w:type="gramEnd"/>
      <w:r>
        <w:t xml:space="preserve"> rendelete.</w:t>
      </w:r>
    </w:p>
    <w:p w14:paraId="774D0C8B" w14:textId="77777777" w:rsidR="000034F4" w:rsidRDefault="000034F4" w:rsidP="000034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Egyes hatályon kívül helyezésről szóló rendeletek hatályon kívül helyezése</w:t>
      </w:r>
    </w:p>
    <w:p w14:paraId="61E72DD9" w14:textId="77777777" w:rsidR="000034F4" w:rsidRDefault="000034F4" w:rsidP="000034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CD6D9AF" w14:textId="77777777" w:rsidR="000034F4" w:rsidRDefault="000034F4" w:rsidP="000034F4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Hatályát veszti</w:t>
      </w:r>
    </w:p>
    <w:p w14:paraId="596A1871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Üllés Község Képviselő-testületének a köztisztviselőknek adható egyéb juttatásokra vonatkozó jogosultság szabályairól szóló 11/2001.(XI.</w:t>
      </w:r>
      <w:proofErr w:type="gramStart"/>
      <w:r>
        <w:t>16.)Kt.sz</w:t>
      </w:r>
      <w:proofErr w:type="gramEnd"/>
      <w:r>
        <w:t>. rendelet hatályon kívül helyezéséről szóló 4/2010.(II.</w:t>
      </w:r>
      <w:proofErr w:type="gramStart"/>
      <w:r>
        <w:t>10.)</w:t>
      </w:r>
      <w:proofErr w:type="spellStart"/>
      <w:r>
        <w:t>Kt</w:t>
      </w:r>
      <w:proofErr w:type="gramEnd"/>
      <w:r>
        <w:t>.ör</w:t>
      </w:r>
      <w:proofErr w:type="spellEnd"/>
      <w:r>
        <w:t xml:space="preserve"> rendelete.</w:t>
      </w:r>
    </w:p>
    <w:p w14:paraId="56388948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Üllés Község Képviselőtestületének a szociálisan hátrányos helyzetűek adósságkezelésének támogatásáról szóló 14/1998.(IX.</w:t>
      </w:r>
      <w:proofErr w:type="gramStart"/>
      <w:r>
        <w:t>18.)Kt.sz</w:t>
      </w:r>
      <w:proofErr w:type="gramEnd"/>
      <w:r>
        <w:t>. rendelet hatályon kívül helyezéséről szóló 13/2011.(VIII.</w:t>
      </w:r>
      <w:proofErr w:type="gramStart"/>
      <w:r>
        <w:t>24.)önkormányzati</w:t>
      </w:r>
      <w:proofErr w:type="gramEnd"/>
      <w:r>
        <w:t xml:space="preserve"> rendelete.</w:t>
      </w:r>
    </w:p>
    <w:p w14:paraId="51F76E04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Üllés Község Képviselőtestületének a személyes gondoskodást nyújtó szociális ellátásokról és azok térítési díjáról szóló 7/2011.(IV.</w:t>
      </w:r>
      <w:proofErr w:type="gramStart"/>
      <w:r>
        <w:t>06.)önkormányzati</w:t>
      </w:r>
      <w:proofErr w:type="gramEnd"/>
      <w:r>
        <w:t xml:space="preserve"> rendelet hatályon kívül helyezéséről szóló 14/2011.(VIII.24.)önkormányzati rendelete.</w:t>
      </w:r>
    </w:p>
    <w:p w14:paraId="1C4467A5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Üllés Községi Képviselőtestületének az ivóvíz és csatorna használati díjakról szóló 26/2011.(XII.</w:t>
      </w:r>
      <w:proofErr w:type="gramStart"/>
      <w:r>
        <w:t>14.)önkormányzati</w:t>
      </w:r>
      <w:proofErr w:type="gramEnd"/>
      <w:r>
        <w:t xml:space="preserve"> rendelet hatályon kívül helyezéséről szóló 26/2012.(XII.13.)önkormányzati rendelete.</w:t>
      </w:r>
    </w:p>
    <w:p w14:paraId="0748F6C4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Üllés Nagyközség Képviselőtestületének a kéményseprő-ipari közszolgáltatásról szóló 20/2013.(XII.</w:t>
      </w:r>
      <w:proofErr w:type="gramStart"/>
      <w:r>
        <w:t>12.)önkormányzati</w:t>
      </w:r>
      <w:proofErr w:type="gramEnd"/>
      <w:r>
        <w:t xml:space="preserve"> rendelet hatályon kívül helyezéséről szóló 10/2016.(VI.29.)önkormányzati rendelete.</w:t>
      </w:r>
    </w:p>
    <w:p w14:paraId="152F7E2B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Üllés Nagyközségi Önkormányzat Képviselő-testületének a telekadóról szóló 2/2012.(II.</w:t>
      </w:r>
      <w:proofErr w:type="gramStart"/>
      <w:r>
        <w:t>10.)önkormányzati</w:t>
      </w:r>
      <w:proofErr w:type="gramEnd"/>
      <w:r>
        <w:t xml:space="preserve"> rendelet hatályon kívül helyezéséről szóló 23/2016.(XII.14.)önkormányzati rendelete.</w:t>
      </w:r>
    </w:p>
    <w:p w14:paraId="5A07FD9A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Üllés Nagyközségi Önkormányzat Képviselő-testületének az elektronikus úton intézhető közigazgatási hatósági ügyekről szóló 16/2005.(IX.</w:t>
      </w:r>
      <w:proofErr w:type="gramStart"/>
      <w:r>
        <w:t>16.)</w:t>
      </w:r>
      <w:proofErr w:type="spellStart"/>
      <w:r>
        <w:t>Kt</w:t>
      </w:r>
      <w:proofErr w:type="gramEnd"/>
      <w:r>
        <w:t>.ör</w:t>
      </w:r>
      <w:proofErr w:type="spellEnd"/>
      <w:r>
        <w:t>. számú rendelet hatályon kívül helyezéséről szóló 6/2018.(II.</w:t>
      </w:r>
      <w:proofErr w:type="gramStart"/>
      <w:r>
        <w:t>14.)önkormányzati</w:t>
      </w:r>
      <w:proofErr w:type="gramEnd"/>
      <w:r>
        <w:t xml:space="preserve"> rendelete.</w:t>
      </w:r>
    </w:p>
    <w:p w14:paraId="7F98EFCF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Üllés Nagyközségi Önkormányzat Képviselőtestületének az önkormányzat fenntartásában működő nevelési-oktatási intézményekben szedhető térítési díjakról és tandíjakról szóló 14/2006.(IX.</w:t>
      </w:r>
      <w:proofErr w:type="gramStart"/>
      <w:r>
        <w:t>07.)</w:t>
      </w:r>
      <w:proofErr w:type="spellStart"/>
      <w:r>
        <w:t>Kt</w:t>
      </w:r>
      <w:proofErr w:type="gramEnd"/>
      <w:r>
        <w:t>.ör</w:t>
      </w:r>
      <w:proofErr w:type="spellEnd"/>
      <w:r>
        <w:t>. rendelet hatályon kívül helyezéséről szóló 4/2019.(II.</w:t>
      </w:r>
      <w:proofErr w:type="gramStart"/>
      <w:r>
        <w:t>13.)önkormányzati</w:t>
      </w:r>
      <w:proofErr w:type="gramEnd"/>
      <w:r>
        <w:t xml:space="preserve"> rendelete.</w:t>
      </w:r>
    </w:p>
    <w:p w14:paraId="2934C380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  <w:t>Üllés Nagyközségi Önkormányzat Képviselőtestületének az iskolai, óvodai felvételi körzet meghatározásáról, valamint a felvétel szempontjából sajátos helyzet megállapításáról szóló 14/2009.(VIII.</w:t>
      </w:r>
      <w:proofErr w:type="gramStart"/>
      <w:r>
        <w:t>26.)</w:t>
      </w:r>
      <w:proofErr w:type="spellStart"/>
      <w:r>
        <w:t>Kt</w:t>
      </w:r>
      <w:proofErr w:type="gramEnd"/>
      <w:r>
        <w:t>.rendelet</w:t>
      </w:r>
      <w:proofErr w:type="spellEnd"/>
      <w:r>
        <w:t xml:space="preserve"> hatályon kívül helyezéséről szóló 5/2019.(II.13.)önkormányzati rendelete.</w:t>
      </w:r>
    </w:p>
    <w:p w14:paraId="683CBD2B" w14:textId="77777777" w:rsidR="000034F4" w:rsidRDefault="000034F4" w:rsidP="000034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  <w:t>Üllés Nagyközségi Önkormányzat Képviselő-testületének az élet- és vagyonbiztonságot veszélyeztető tömeges megbetegedést okozó humánjárvány megelőzése, illetve következményeinek elhárítása érdekében a települési támogatások átmeneti szabályozásáról szóló 4/2020.(IV.</w:t>
      </w:r>
      <w:proofErr w:type="gramStart"/>
      <w:r>
        <w:t>09.)önkormányzati</w:t>
      </w:r>
      <w:proofErr w:type="gramEnd"/>
      <w:r>
        <w:t xml:space="preserve"> rendelet hatályon kívül helyezéséről szóló 9/2020.(VIII.07.)önkormányzati rendelete.</w:t>
      </w:r>
    </w:p>
    <w:p w14:paraId="6DFBD919" w14:textId="7F79A6B2" w:rsidR="000034F4" w:rsidRDefault="000034F4" w:rsidP="00D8291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11.</w:t>
      </w:r>
      <w:r>
        <w:tab/>
        <w:t xml:space="preserve">Üllés Nagyközségi Önkormányzat Polgármesterének a Képviselőtestület feladat- és hatáskörében hozott az avar és kerti hulladék égetésére vonatkozó helyi szabályokról </w:t>
      </w:r>
      <w:r>
        <w:lastRenderedPageBreak/>
        <w:t>szóló 14/2015.(VIII.</w:t>
      </w:r>
      <w:proofErr w:type="gramStart"/>
      <w:r>
        <w:t>26.)önkormányzati</w:t>
      </w:r>
      <w:proofErr w:type="gramEnd"/>
      <w:r>
        <w:t xml:space="preserve"> rendelet hatályon kívül helyezéséről szóló 19/2020(XI.11.)önkormányzati rendelet hatályon kívül helyezéséről szóló 24/2020.(XII.09.)önkormányzati rendelete.</w:t>
      </w:r>
    </w:p>
    <w:p w14:paraId="03D65126" w14:textId="78FCFE76" w:rsidR="00D82918" w:rsidRDefault="00D82918" w:rsidP="00D8291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FF3DA72" w14:textId="77777777" w:rsidR="00D82918" w:rsidRPr="00757F83" w:rsidRDefault="00D82918" w:rsidP="00D82918">
      <w:pPr>
        <w:pStyle w:val="Szvegtrzs"/>
        <w:spacing w:before="240" w:after="240" w:line="240" w:lineRule="auto"/>
        <w:jc w:val="both"/>
      </w:pPr>
      <w:r>
        <w:t>E</w:t>
      </w:r>
      <w:r w:rsidRPr="00757F83">
        <w:t xml:space="preserve"> rendelet rendelkezései</w:t>
      </w:r>
      <w:r>
        <w:t xml:space="preserve">t visszamenőleg </w:t>
      </w:r>
      <w:r w:rsidRPr="00757F83">
        <w:t xml:space="preserve">2022. január 1-jétől </w:t>
      </w:r>
      <w:r>
        <w:t>kell alkalmazni.</w:t>
      </w:r>
    </w:p>
    <w:p w14:paraId="591037BB" w14:textId="77777777" w:rsidR="00D82918" w:rsidRDefault="00D82918" w:rsidP="00D8291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E36E57C" w14:textId="77777777" w:rsidR="00D82918" w:rsidRDefault="00D82918" w:rsidP="00D82918">
      <w:pPr>
        <w:pStyle w:val="Szvegtrzs"/>
        <w:spacing w:after="0" w:line="240" w:lineRule="auto"/>
        <w:jc w:val="both"/>
      </w:pPr>
      <w:r>
        <w:t>Ez a rendelet 2022. április 21-én lép hatályba.</w:t>
      </w:r>
    </w:p>
    <w:p w14:paraId="71C49182" w14:textId="7B0EBD1B" w:rsidR="000034F4" w:rsidRDefault="000034F4" w:rsidP="00D82918">
      <w:pPr>
        <w:pStyle w:val="Szvegtrzs"/>
        <w:spacing w:before="240" w:after="240" w:line="240" w:lineRule="auto"/>
        <w:jc w:val="center"/>
      </w:pPr>
    </w:p>
    <w:p w14:paraId="1D0F2B21" w14:textId="77777777" w:rsidR="000034F4" w:rsidRPr="00035054" w:rsidRDefault="000034F4" w:rsidP="000034F4">
      <w:pPr>
        <w:pStyle w:val="Szvegtrzs"/>
        <w:spacing w:after="0" w:line="240" w:lineRule="auto"/>
        <w:jc w:val="both"/>
      </w:pPr>
      <w:r>
        <w:t>Ü</w:t>
      </w:r>
      <w:r w:rsidRPr="00035054">
        <w:t xml:space="preserve"> l </w:t>
      </w:r>
      <w:proofErr w:type="spellStart"/>
      <w:r w:rsidRPr="00035054">
        <w:t>l</w:t>
      </w:r>
      <w:proofErr w:type="spellEnd"/>
      <w:r w:rsidRPr="00035054">
        <w:t xml:space="preserve"> é s, 2022. április 19. </w:t>
      </w:r>
    </w:p>
    <w:p w14:paraId="69F6510D" w14:textId="1458AAEB" w:rsidR="000034F4" w:rsidRDefault="000034F4" w:rsidP="000034F4">
      <w:pPr>
        <w:pStyle w:val="western"/>
        <w:pBdr>
          <w:bottom w:val="single" w:sz="6" w:space="11" w:color="auto"/>
        </w:pBdr>
        <w:shd w:val="clear" w:color="auto" w:fill="FFFFFF"/>
        <w:spacing w:before="0" w:beforeAutospacing="0" w:after="0" w:afterAutospacing="0"/>
        <w:jc w:val="both"/>
      </w:pPr>
    </w:p>
    <w:p w14:paraId="28A1AFEC" w14:textId="5DE6AD33" w:rsidR="00670E18" w:rsidRDefault="00670E18" w:rsidP="000034F4">
      <w:pPr>
        <w:pStyle w:val="western"/>
        <w:pBdr>
          <w:bottom w:val="single" w:sz="6" w:space="11" w:color="auto"/>
        </w:pBdr>
        <w:shd w:val="clear" w:color="auto" w:fill="FFFFFF"/>
        <w:spacing w:before="0" w:beforeAutospacing="0" w:after="0" w:afterAutospacing="0"/>
        <w:jc w:val="both"/>
      </w:pPr>
    </w:p>
    <w:p w14:paraId="758F6DC4" w14:textId="1A72FC28" w:rsidR="00670E18" w:rsidRDefault="00670E18" w:rsidP="000034F4">
      <w:pPr>
        <w:pStyle w:val="western"/>
        <w:pBdr>
          <w:bottom w:val="single" w:sz="6" w:space="11" w:color="auto"/>
        </w:pBdr>
        <w:shd w:val="clear" w:color="auto" w:fill="FFFFFF"/>
        <w:spacing w:before="0" w:beforeAutospacing="0" w:after="0" w:afterAutospacing="0"/>
        <w:jc w:val="both"/>
      </w:pPr>
    </w:p>
    <w:p w14:paraId="48403910" w14:textId="5D6369A9" w:rsidR="00670E18" w:rsidRPr="00035054" w:rsidRDefault="00670E18" w:rsidP="000034F4">
      <w:pPr>
        <w:pStyle w:val="western"/>
        <w:pBdr>
          <w:bottom w:val="single" w:sz="6" w:space="11" w:color="auto"/>
        </w:pBdr>
        <w:shd w:val="clear" w:color="auto" w:fill="FFFFFF"/>
        <w:spacing w:before="0" w:beforeAutospacing="0" w:after="0" w:afterAutospacing="0"/>
        <w:jc w:val="both"/>
      </w:pPr>
    </w:p>
    <w:p w14:paraId="2990452D" w14:textId="6DC5B46D" w:rsidR="000034F4" w:rsidRPr="00035054" w:rsidRDefault="000034F4" w:rsidP="000034F4">
      <w:pPr>
        <w:pStyle w:val="western"/>
        <w:pBdr>
          <w:bottom w:val="single" w:sz="6" w:space="11" w:color="auto"/>
        </w:pBdr>
        <w:shd w:val="clear" w:color="auto" w:fill="FFFFFF"/>
        <w:spacing w:before="0" w:beforeAutospacing="0" w:after="0" w:afterAutospacing="0"/>
        <w:jc w:val="both"/>
      </w:pPr>
      <w:r w:rsidRPr="00035054">
        <w:t xml:space="preserve">Nagy Attila Gyula                                                                        Dr. Borbás Zsuzsanna  </w:t>
      </w:r>
    </w:p>
    <w:p w14:paraId="1EBAA6F1" w14:textId="77777777" w:rsidR="000034F4" w:rsidRPr="00035054" w:rsidRDefault="000034F4" w:rsidP="000034F4">
      <w:pPr>
        <w:pStyle w:val="western"/>
        <w:pBdr>
          <w:bottom w:val="single" w:sz="6" w:space="11" w:color="auto"/>
        </w:pBdr>
        <w:shd w:val="clear" w:color="auto" w:fill="FFFFFF"/>
        <w:spacing w:before="0" w:beforeAutospacing="0" w:after="0" w:afterAutospacing="0"/>
        <w:jc w:val="both"/>
      </w:pPr>
      <w:r w:rsidRPr="00035054">
        <w:t>polgármester                                                                                                        jegyző</w:t>
      </w:r>
    </w:p>
    <w:bookmarkEnd w:id="0"/>
    <w:p w14:paraId="79A32BFC" w14:textId="77777777" w:rsidR="000034F4" w:rsidRDefault="000034F4" w:rsidP="000034F4">
      <w:pPr>
        <w:pStyle w:val="western"/>
        <w:pBdr>
          <w:bottom w:val="single" w:sz="6" w:space="11" w:color="auto"/>
        </w:pBdr>
        <w:shd w:val="clear" w:color="auto" w:fill="FFFFFF"/>
        <w:spacing w:before="0" w:beforeAutospacing="0" w:after="0" w:afterAutospacing="0"/>
        <w:jc w:val="both"/>
      </w:pPr>
    </w:p>
    <w:p w14:paraId="03DB6AD8" w14:textId="77777777" w:rsidR="000034F4" w:rsidRPr="00035054" w:rsidRDefault="000034F4" w:rsidP="000034F4">
      <w:pPr>
        <w:pStyle w:val="western"/>
        <w:pBdr>
          <w:bottom w:val="single" w:sz="6" w:space="11" w:color="auto"/>
        </w:pBdr>
        <w:shd w:val="clear" w:color="auto" w:fill="FFFFFF"/>
        <w:spacing w:before="0" w:beforeAutospacing="0" w:after="0" w:afterAutospacing="0"/>
        <w:jc w:val="both"/>
      </w:pPr>
    </w:p>
    <w:p w14:paraId="139EA388" w14:textId="77777777" w:rsidR="000034F4" w:rsidRPr="00035054" w:rsidRDefault="000034F4" w:rsidP="000034F4">
      <w:pPr>
        <w:pStyle w:val="western"/>
        <w:pBdr>
          <w:bottom w:val="single" w:sz="6" w:space="11" w:color="auto"/>
        </w:pBdr>
        <w:shd w:val="clear" w:color="auto" w:fill="FFFFFF"/>
        <w:spacing w:before="0" w:beforeAutospacing="0" w:after="0" w:afterAutospacing="0"/>
        <w:jc w:val="both"/>
      </w:pPr>
      <w:r w:rsidRPr="00035054">
        <w:t>A rendelet kihirdetve:</w:t>
      </w:r>
    </w:p>
    <w:p w14:paraId="47F461B0" w14:textId="55285446" w:rsidR="000034F4" w:rsidRDefault="000034F4" w:rsidP="000034F4">
      <w:pPr>
        <w:pStyle w:val="western"/>
        <w:pBdr>
          <w:bottom w:val="single" w:sz="6" w:space="11" w:color="auto"/>
        </w:pBdr>
        <w:shd w:val="clear" w:color="auto" w:fill="FFFFFF"/>
        <w:spacing w:before="0" w:beforeAutospacing="0" w:after="0" w:afterAutospacing="0"/>
        <w:jc w:val="both"/>
      </w:pPr>
      <w:r w:rsidRPr="00035054">
        <w:t>2022. áprili</w:t>
      </w:r>
      <w:r w:rsidR="008E3A97">
        <w:t>s 20.</w:t>
      </w:r>
    </w:p>
    <w:p w14:paraId="05546925" w14:textId="77777777" w:rsidR="000034F4" w:rsidRDefault="000034F4" w:rsidP="000034F4">
      <w:pPr>
        <w:pStyle w:val="western"/>
        <w:pBdr>
          <w:bottom w:val="single" w:sz="6" w:space="11" w:color="auto"/>
        </w:pBdr>
        <w:shd w:val="clear" w:color="auto" w:fill="FFFFFF"/>
        <w:spacing w:before="0" w:beforeAutospacing="0" w:after="0" w:afterAutospacing="0"/>
        <w:jc w:val="both"/>
      </w:pPr>
      <w:r>
        <w:t xml:space="preserve">Dr. Borbás Zsuzsanna </w:t>
      </w:r>
    </w:p>
    <w:p w14:paraId="12525981" w14:textId="77777777" w:rsidR="000034F4" w:rsidRDefault="000034F4" w:rsidP="000034F4">
      <w:pPr>
        <w:pStyle w:val="western"/>
        <w:pBdr>
          <w:bottom w:val="single" w:sz="6" w:space="11" w:color="auto"/>
        </w:pBdr>
        <w:shd w:val="clear" w:color="auto" w:fill="FFFFFF"/>
        <w:spacing w:before="0" w:beforeAutospacing="0" w:after="0" w:afterAutospacing="0"/>
        <w:jc w:val="both"/>
      </w:pPr>
      <w:r>
        <w:t xml:space="preserve">jegyző </w:t>
      </w:r>
    </w:p>
    <w:p w14:paraId="7C407204" w14:textId="575FB940" w:rsidR="00670E18" w:rsidRDefault="00670E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0E52AA37" w14:textId="77777777" w:rsidR="000034F4" w:rsidRDefault="000034F4" w:rsidP="000034F4">
      <w:pPr>
        <w:pStyle w:val="western"/>
        <w:pBdr>
          <w:bottom w:val="single" w:sz="6" w:space="11" w:color="auto"/>
        </w:pBdr>
        <w:shd w:val="clear" w:color="auto" w:fill="FFFFFF"/>
        <w:spacing w:before="0" w:beforeAutospacing="0" w:after="0" w:afterAutospacing="0"/>
        <w:jc w:val="both"/>
      </w:pPr>
    </w:p>
    <w:p w14:paraId="4F630095" w14:textId="77777777" w:rsidR="000034F4" w:rsidRDefault="000034F4" w:rsidP="000034F4">
      <w:pPr>
        <w:pStyle w:val="western"/>
        <w:pBdr>
          <w:bottom w:val="single" w:sz="6" w:space="11" w:color="auto"/>
        </w:pBdr>
        <w:shd w:val="clear" w:color="auto" w:fill="FFFFFF"/>
        <w:spacing w:before="0" w:beforeAutospacing="0" w:after="0" w:afterAutospacing="0"/>
        <w:jc w:val="center"/>
      </w:pPr>
      <w:r>
        <w:t xml:space="preserve">Általános indoklás </w:t>
      </w:r>
    </w:p>
    <w:p w14:paraId="241A3B28" w14:textId="77777777" w:rsidR="000034F4" w:rsidRDefault="000034F4" w:rsidP="000034F4">
      <w:pPr>
        <w:pStyle w:val="Szvegtrzs"/>
        <w:spacing w:after="120" w:line="240" w:lineRule="auto"/>
        <w:jc w:val="both"/>
      </w:pPr>
      <w:r>
        <w:t> </w:t>
      </w:r>
    </w:p>
    <w:p w14:paraId="1D5C3E02" w14:textId="77777777" w:rsidR="000034F4" w:rsidRDefault="000034F4" w:rsidP="000034F4">
      <w:pPr>
        <w:pStyle w:val="Szvegtrzs"/>
        <w:spacing w:after="120" w:line="240" w:lineRule="auto"/>
        <w:jc w:val="both"/>
      </w:pPr>
      <w:r>
        <w:t xml:space="preserve">A jogalkotásról szóló 2012. évi CXXX. törvény 22.§ (1) bekezdése szerint a jogforrások közül ki kell vezetni mindazon önkormányzati rendeleteket, amelyek elavultak, szükségtelenné váltak, vagy </w:t>
      </w:r>
      <w:proofErr w:type="spellStart"/>
      <w:r>
        <w:t>tartalmilag</w:t>
      </w:r>
      <w:proofErr w:type="spellEnd"/>
      <w:r>
        <w:t xml:space="preserve"> kiüresedtek.</w:t>
      </w:r>
    </w:p>
    <w:p w14:paraId="76C38959" w14:textId="77777777" w:rsidR="000034F4" w:rsidRDefault="000034F4" w:rsidP="000034F4">
      <w:pPr>
        <w:pStyle w:val="Szvegtrzs"/>
        <w:spacing w:after="120" w:line="240" w:lineRule="auto"/>
        <w:jc w:val="both"/>
      </w:pPr>
      <w:r>
        <w:t>Tartalmi dereguláció keretében a hatályban lévő 2018. december 31-ig megalkotott költségvetési rendeletek, zárszámadások és deregulációs rendeletek kerülnek hatályon kívül helyezésre.</w:t>
      </w:r>
    </w:p>
    <w:p w14:paraId="156FBDFF" w14:textId="77777777" w:rsidR="004A6051" w:rsidRDefault="004A6051"/>
    <w:sectPr w:rsidR="004A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F4"/>
    <w:rsid w:val="000034F4"/>
    <w:rsid w:val="004A6051"/>
    <w:rsid w:val="00670E18"/>
    <w:rsid w:val="008E3A97"/>
    <w:rsid w:val="009E5F1B"/>
    <w:rsid w:val="00AD7A46"/>
    <w:rsid w:val="00D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438E"/>
  <w15:chartTrackingRefBased/>
  <w15:docId w15:val="{343D68E9-8B21-4293-BB80-47EEC616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034F4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034F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l"/>
    <w:rsid w:val="0000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875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cp:keywords/>
  <dc:description/>
  <cp:lastModifiedBy>Krisztián Papdi</cp:lastModifiedBy>
  <cp:revision>4</cp:revision>
  <cp:lastPrinted>2022-04-25T12:25:00Z</cp:lastPrinted>
  <dcterms:created xsi:type="dcterms:W3CDTF">2022-04-20T11:33:00Z</dcterms:created>
  <dcterms:modified xsi:type="dcterms:W3CDTF">2022-04-25T12:45:00Z</dcterms:modified>
</cp:coreProperties>
</file>